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363AD" w14:textId="7D5A39EB" w:rsidR="00646A79" w:rsidRPr="00646A79" w:rsidRDefault="00646A79" w:rsidP="00646A79">
      <w:pPr>
        <w:pStyle w:val="Testonormale"/>
        <w:rPr>
          <w:rFonts w:ascii="Verdana" w:hAnsi="Verdana" w:cs="Courier New"/>
          <w:b/>
        </w:rPr>
      </w:pPr>
      <w:r w:rsidRPr="00646A79">
        <w:rPr>
          <w:rFonts w:ascii="Verdana" w:hAnsi="Verdana" w:cs="Courier New"/>
          <w:noProof/>
        </w:rPr>
        <w:drawing>
          <wp:anchor distT="0" distB="0" distL="114300" distR="114300" simplePos="0" relativeHeight="251660288" behindDoc="0" locked="0" layoutInCell="1" allowOverlap="1" wp14:anchorId="55BD35B7" wp14:editId="699725E1">
            <wp:simplePos x="0" y="0"/>
            <wp:positionH relativeFrom="margin">
              <wp:posOffset>4646930</wp:posOffset>
            </wp:positionH>
            <wp:positionV relativeFrom="margin">
              <wp:posOffset>-177165</wp:posOffset>
            </wp:positionV>
            <wp:extent cx="1092200" cy="1094740"/>
            <wp:effectExtent l="0" t="0" r="0" b="0"/>
            <wp:wrapSquare wrapText="bothSides"/>
            <wp:docPr id="802941451" name="Immagine 4" descr="The image depicts a charming, pastel illustration of a church with a prominent cross, nestled among lush greenery, against a backdrop of a quaint, picturesque setting.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941451" name="Immagine 4" descr="The image depicts a charming, pastel illustration of a church with a prominent cross, nestled among lush greenery, against a backdrop of a quaint, picturesque setting.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09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46A79">
        <w:rPr>
          <w:rFonts w:ascii="Verdana" w:hAnsi="Verdana" w:cs="Courier New"/>
          <w:noProof/>
        </w:rPr>
        <w:drawing>
          <wp:anchor distT="0" distB="0" distL="114300" distR="114300" simplePos="0" relativeHeight="251659264" behindDoc="0" locked="0" layoutInCell="1" allowOverlap="1" wp14:anchorId="56C29B79" wp14:editId="669518C1">
            <wp:simplePos x="0" y="0"/>
            <wp:positionH relativeFrom="margin">
              <wp:align>left</wp:align>
            </wp:positionH>
            <wp:positionV relativeFrom="margin">
              <wp:posOffset>-67945</wp:posOffset>
            </wp:positionV>
            <wp:extent cx="3171825" cy="894715"/>
            <wp:effectExtent l="0" t="0" r="9525" b="635"/>
            <wp:wrapSquare wrapText="bothSides"/>
            <wp:docPr id="1763313129" name="Immagine 3" descr="la parela che cerchi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313129" name="Immagine 3" descr="la parela che cerchi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A39AD9" w14:textId="77777777" w:rsidR="00646A79" w:rsidRPr="00646A79" w:rsidRDefault="00646A79" w:rsidP="00646A79">
      <w:pPr>
        <w:pStyle w:val="Testonormale"/>
        <w:rPr>
          <w:rFonts w:ascii="Verdana" w:hAnsi="Verdana" w:cs="Courier New"/>
          <w:b/>
        </w:rPr>
      </w:pPr>
    </w:p>
    <w:p w14:paraId="597836BF" w14:textId="77777777" w:rsidR="00646A79" w:rsidRPr="00646A79" w:rsidRDefault="00646A79" w:rsidP="00646A79">
      <w:pPr>
        <w:pStyle w:val="Testonormale"/>
        <w:rPr>
          <w:rFonts w:ascii="Verdana" w:hAnsi="Verdana" w:cs="Courier New"/>
          <w:b/>
        </w:rPr>
      </w:pPr>
    </w:p>
    <w:p w14:paraId="73D92BE6" w14:textId="77777777" w:rsidR="00646A79" w:rsidRPr="00646A79" w:rsidRDefault="00646A79" w:rsidP="00646A79">
      <w:pPr>
        <w:pStyle w:val="Testonormale"/>
        <w:rPr>
          <w:rFonts w:ascii="Verdana" w:hAnsi="Verdana" w:cs="Courier New"/>
          <w:b/>
        </w:rPr>
      </w:pPr>
    </w:p>
    <w:p w14:paraId="6D760C0A" w14:textId="77777777" w:rsidR="00646A79" w:rsidRPr="00646A79" w:rsidRDefault="00646A79" w:rsidP="00646A79">
      <w:pPr>
        <w:pStyle w:val="Testonormale"/>
        <w:rPr>
          <w:rFonts w:ascii="Verdana" w:hAnsi="Verdana" w:cs="Courier New"/>
          <w:b/>
        </w:rPr>
      </w:pPr>
    </w:p>
    <w:p w14:paraId="1A18275A" w14:textId="77777777" w:rsidR="00646A79" w:rsidRDefault="00646A79" w:rsidP="0068081C">
      <w:pPr>
        <w:pStyle w:val="Testonormale"/>
        <w:rPr>
          <w:rFonts w:ascii="Verdana" w:hAnsi="Verdana" w:cs="Courier New"/>
          <w:sz w:val="24"/>
          <w:szCs w:val="24"/>
        </w:rPr>
      </w:pPr>
    </w:p>
    <w:p w14:paraId="4355A330" w14:textId="77777777" w:rsidR="00646A79" w:rsidRDefault="00646A79" w:rsidP="0068081C">
      <w:pPr>
        <w:pStyle w:val="Testonormale"/>
        <w:rPr>
          <w:rFonts w:ascii="Verdana" w:hAnsi="Verdana" w:cs="Courier New"/>
          <w:sz w:val="24"/>
          <w:szCs w:val="24"/>
        </w:rPr>
      </w:pPr>
    </w:p>
    <w:p w14:paraId="767499E9" w14:textId="77777777" w:rsidR="00646A79" w:rsidRDefault="00646A79" w:rsidP="0068081C">
      <w:pPr>
        <w:pStyle w:val="Testonormale"/>
        <w:rPr>
          <w:rFonts w:ascii="Verdana" w:hAnsi="Verdana" w:cs="Courier New"/>
          <w:sz w:val="24"/>
          <w:szCs w:val="24"/>
        </w:rPr>
      </w:pPr>
    </w:p>
    <w:p w14:paraId="4D03F74D" w14:textId="77777777" w:rsidR="00646A79" w:rsidRDefault="00646A79" w:rsidP="00646A79">
      <w:pPr>
        <w:pStyle w:val="Testonormale"/>
        <w:jc w:val="center"/>
        <w:rPr>
          <w:rFonts w:ascii="Calibri" w:hAnsi="Calibri" w:cs="Calibri"/>
          <w:b/>
          <w:bCs/>
          <w:i/>
          <w:iCs/>
          <w:sz w:val="30"/>
          <w:szCs w:val="30"/>
        </w:rPr>
      </w:pPr>
      <w:r w:rsidRPr="00646A79">
        <w:rPr>
          <w:rFonts w:ascii="Calibri" w:hAnsi="Calibri" w:cs="Calibri"/>
          <w:b/>
          <w:bCs/>
          <w:sz w:val="30"/>
          <w:szCs w:val="30"/>
        </w:rPr>
        <w:t xml:space="preserve">A Spello presentazione del libro </w:t>
      </w:r>
      <w:r w:rsidRPr="00646A79">
        <w:rPr>
          <w:rFonts w:ascii="Calibri" w:hAnsi="Calibri" w:cs="Calibri"/>
          <w:b/>
          <w:bCs/>
          <w:i/>
          <w:iCs/>
          <w:sz w:val="30"/>
          <w:szCs w:val="30"/>
        </w:rPr>
        <w:t>Dalla Terra la Vita. Ecologia integrale</w:t>
      </w:r>
    </w:p>
    <w:p w14:paraId="4CC079A5" w14:textId="3621E2BB" w:rsidR="00646A79" w:rsidRPr="00646A79" w:rsidRDefault="00646A79" w:rsidP="00646A79">
      <w:pPr>
        <w:pStyle w:val="Testonormale"/>
        <w:jc w:val="center"/>
        <w:rPr>
          <w:rFonts w:ascii="Calibri" w:hAnsi="Calibri" w:cs="Calibri"/>
          <w:b/>
          <w:bCs/>
          <w:i/>
          <w:iCs/>
          <w:sz w:val="30"/>
          <w:szCs w:val="30"/>
        </w:rPr>
      </w:pPr>
      <w:r w:rsidRPr="00646A79">
        <w:rPr>
          <w:rFonts w:ascii="Calibri" w:hAnsi="Calibri" w:cs="Calibri"/>
          <w:b/>
          <w:bCs/>
          <w:i/>
          <w:iCs/>
          <w:sz w:val="30"/>
          <w:szCs w:val="30"/>
        </w:rPr>
        <w:t>e mitezza nel Cantico delle Creature di san Francesco</w:t>
      </w:r>
    </w:p>
    <w:p w14:paraId="320E1030" w14:textId="77777777" w:rsidR="00646A79" w:rsidRPr="00646A79" w:rsidRDefault="00646A79" w:rsidP="0068081C">
      <w:pPr>
        <w:pStyle w:val="Testonormale"/>
        <w:rPr>
          <w:rFonts w:ascii="Calibri" w:hAnsi="Calibri" w:cs="Calibri"/>
          <w:i/>
          <w:iCs/>
          <w:sz w:val="28"/>
          <w:szCs w:val="28"/>
        </w:rPr>
      </w:pPr>
    </w:p>
    <w:p w14:paraId="03935712" w14:textId="77777777" w:rsidR="00CA4B8D" w:rsidRDefault="00646A79" w:rsidP="00646A79">
      <w:pPr>
        <w:pStyle w:val="Testonormale"/>
        <w:jc w:val="center"/>
        <w:rPr>
          <w:rFonts w:ascii="Calibri" w:hAnsi="Calibri" w:cs="Calibri"/>
          <w:b/>
          <w:bCs/>
          <w:sz w:val="30"/>
          <w:szCs w:val="30"/>
        </w:rPr>
      </w:pPr>
      <w:r w:rsidRPr="00646A79">
        <w:rPr>
          <w:rFonts w:ascii="Calibri" w:hAnsi="Calibri" w:cs="Calibri"/>
          <w:b/>
          <w:bCs/>
          <w:sz w:val="30"/>
          <w:szCs w:val="30"/>
        </w:rPr>
        <w:t>Dialogano con l’autore</w:t>
      </w:r>
      <w:r w:rsidR="00CA4B8D">
        <w:rPr>
          <w:rFonts w:ascii="Calibri" w:hAnsi="Calibri" w:cs="Calibri"/>
          <w:b/>
          <w:bCs/>
          <w:sz w:val="30"/>
          <w:szCs w:val="30"/>
        </w:rPr>
        <w:t xml:space="preserve"> – </w:t>
      </w:r>
      <w:r w:rsidRPr="00646A79">
        <w:rPr>
          <w:rFonts w:ascii="Calibri" w:hAnsi="Calibri" w:cs="Calibri"/>
          <w:b/>
          <w:bCs/>
          <w:sz w:val="30"/>
          <w:szCs w:val="30"/>
        </w:rPr>
        <w:t>Francesco Del Pizzo</w:t>
      </w:r>
      <w:r w:rsidR="00CA4B8D">
        <w:rPr>
          <w:rFonts w:ascii="Calibri" w:hAnsi="Calibri" w:cs="Calibri"/>
          <w:b/>
          <w:bCs/>
          <w:sz w:val="30"/>
          <w:szCs w:val="30"/>
        </w:rPr>
        <w:t xml:space="preserve"> –</w:t>
      </w:r>
      <w:r w:rsidRPr="00646A79">
        <w:rPr>
          <w:rFonts w:ascii="Calibri" w:hAnsi="Calibri" w:cs="Calibri"/>
          <w:b/>
          <w:bCs/>
          <w:sz w:val="30"/>
          <w:szCs w:val="30"/>
        </w:rPr>
        <w:t xml:space="preserve"> la presidente</w:t>
      </w:r>
    </w:p>
    <w:p w14:paraId="06BE7DA4" w14:textId="3E9F6285" w:rsidR="00646A79" w:rsidRPr="00646A79" w:rsidRDefault="00646A79" w:rsidP="00646A79">
      <w:pPr>
        <w:pStyle w:val="Testonormale"/>
        <w:jc w:val="center"/>
        <w:rPr>
          <w:rFonts w:ascii="Calibri" w:hAnsi="Calibri" w:cs="Calibri"/>
          <w:b/>
          <w:bCs/>
          <w:sz w:val="30"/>
          <w:szCs w:val="30"/>
        </w:rPr>
      </w:pPr>
      <w:r w:rsidRPr="00646A79">
        <w:rPr>
          <w:rFonts w:ascii="Calibri" w:hAnsi="Calibri" w:cs="Calibri"/>
          <w:b/>
          <w:bCs/>
          <w:sz w:val="30"/>
          <w:szCs w:val="30"/>
        </w:rPr>
        <w:t>della Regione Umbria Stefania Proietti e la giornalista Fabiola Gentili</w:t>
      </w:r>
    </w:p>
    <w:p w14:paraId="51BC28A7" w14:textId="77777777" w:rsidR="00646A79" w:rsidRPr="00646A79" w:rsidRDefault="00646A79" w:rsidP="0068081C">
      <w:pPr>
        <w:pStyle w:val="Testonormale"/>
        <w:rPr>
          <w:rFonts w:ascii="Calibri" w:hAnsi="Calibri" w:cs="Calibri"/>
          <w:sz w:val="28"/>
          <w:szCs w:val="28"/>
        </w:rPr>
      </w:pPr>
    </w:p>
    <w:p w14:paraId="207B651F" w14:textId="47BA6B11" w:rsidR="00646A79" w:rsidRPr="00646A79" w:rsidRDefault="00646A79" w:rsidP="00646A79">
      <w:pPr>
        <w:pStyle w:val="Testonormale"/>
        <w:jc w:val="center"/>
        <w:rPr>
          <w:rFonts w:ascii="Calibri" w:hAnsi="Calibri" w:cs="Calibri"/>
          <w:b/>
          <w:bCs/>
          <w:sz w:val="30"/>
          <w:szCs w:val="30"/>
        </w:rPr>
      </w:pPr>
      <w:r w:rsidRPr="00646A79">
        <w:rPr>
          <w:rFonts w:ascii="Calibri" w:hAnsi="Calibri" w:cs="Calibri"/>
          <w:b/>
          <w:bCs/>
          <w:sz w:val="30"/>
          <w:szCs w:val="30"/>
        </w:rPr>
        <w:t>Mercoledì 26 agosto, ore 18.30, Piazzetta della Loggia – Spello</w:t>
      </w:r>
    </w:p>
    <w:p w14:paraId="057A75F8" w14:textId="77777777" w:rsidR="00646A79" w:rsidRDefault="00646A79" w:rsidP="0068081C">
      <w:pPr>
        <w:pStyle w:val="Testonormale"/>
        <w:rPr>
          <w:rFonts w:ascii="Calibri" w:hAnsi="Calibri" w:cs="Calibri"/>
          <w:sz w:val="28"/>
          <w:szCs w:val="28"/>
        </w:rPr>
      </w:pPr>
    </w:p>
    <w:p w14:paraId="43C2E724" w14:textId="77777777" w:rsidR="00646A79" w:rsidRDefault="00646A79" w:rsidP="0068081C">
      <w:pPr>
        <w:pStyle w:val="Testonormale"/>
        <w:rPr>
          <w:rFonts w:ascii="Calibri" w:hAnsi="Calibri" w:cs="Calibri"/>
          <w:sz w:val="28"/>
          <w:szCs w:val="28"/>
        </w:rPr>
      </w:pPr>
    </w:p>
    <w:p w14:paraId="2BCB10FC" w14:textId="79BA659C" w:rsidR="00646A79" w:rsidRDefault="00646A79" w:rsidP="00646A79">
      <w:pPr>
        <w:pStyle w:val="Testonormale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Comunicato stampa</w:t>
      </w:r>
    </w:p>
    <w:p w14:paraId="18C7A056" w14:textId="77777777" w:rsidR="00646A79" w:rsidRPr="00646A79" w:rsidRDefault="00646A79" w:rsidP="0068081C">
      <w:pPr>
        <w:pStyle w:val="Testonormale"/>
        <w:rPr>
          <w:rFonts w:ascii="Calibri" w:hAnsi="Calibri" w:cs="Calibri"/>
          <w:sz w:val="28"/>
          <w:szCs w:val="28"/>
        </w:rPr>
      </w:pPr>
    </w:p>
    <w:p w14:paraId="7CFCE1C5" w14:textId="47624845" w:rsidR="000B5DC6" w:rsidRPr="00646A79" w:rsidRDefault="0068081C" w:rsidP="00646A79">
      <w:pPr>
        <w:pStyle w:val="Testonormale"/>
        <w:jc w:val="both"/>
        <w:rPr>
          <w:rFonts w:ascii="Calibri" w:hAnsi="Calibri" w:cs="Calibri"/>
          <w:sz w:val="28"/>
          <w:szCs w:val="28"/>
        </w:rPr>
      </w:pPr>
      <w:r w:rsidRPr="00646A79">
        <w:rPr>
          <w:rFonts w:ascii="Calibri" w:hAnsi="Calibri" w:cs="Calibri"/>
          <w:sz w:val="28"/>
          <w:szCs w:val="28"/>
        </w:rPr>
        <w:t xml:space="preserve">A ottocento anni dalla composizione del </w:t>
      </w:r>
      <w:r w:rsidRPr="00646A79">
        <w:rPr>
          <w:rFonts w:ascii="Calibri" w:hAnsi="Calibri" w:cs="Calibri"/>
          <w:i/>
          <w:iCs/>
          <w:sz w:val="28"/>
          <w:szCs w:val="28"/>
        </w:rPr>
        <w:t>Cantico delle Creature</w:t>
      </w:r>
      <w:r w:rsidRPr="00646A79">
        <w:rPr>
          <w:rFonts w:ascii="Calibri" w:hAnsi="Calibri" w:cs="Calibri"/>
          <w:sz w:val="28"/>
          <w:szCs w:val="28"/>
        </w:rPr>
        <w:t xml:space="preserve"> e dalla morte di san Francesco, </w:t>
      </w:r>
      <w:r w:rsidR="000B5DC6" w:rsidRPr="00646A79">
        <w:rPr>
          <w:rFonts w:ascii="Calibri" w:hAnsi="Calibri" w:cs="Calibri"/>
          <w:sz w:val="28"/>
          <w:szCs w:val="28"/>
        </w:rPr>
        <w:t xml:space="preserve">il volume intitolato </w:t>
      </w:r>
      <w:r w:rsidR="000B5DC6" w:rsidRPr="00646A79">
        <w:rPr>
          <w:rFonts w:ascii="Calibri" w:hAnsi="Calibri" w:cs="Calibri"/>
          <w:i/>
          <w:iCs/>
          <w:sz w:val="28"/>
          <w:szCs w:val="28"/>
        </w:rPr>
        <w:t xml:space="preserve">Dalla Terra la Vita. Ecologia integrale e mitezza nel </w:t>
      </w:r>
      <w:r w:rsidR="009E42D5" w:rsidRPr="00646A79">
        <w:rPr>
          <w:rFonts w:ascii="Calibri" w:hAnsi="Calibri" w:cs="Calibri"/>
          <w:i/>
          <w:iCs/>
          <w:sz w:val="28"/>
          <w:szCs w:val="28"/>
        </w:rPr>
        <w:t>C</w:t>
      </w:r>
      <w:r w:rsidR="000B5DC6" w:rsidRPr="00646A79">
        <w:rPr>
          <w:rFonts w:ascii="Calibri" w:hAnsi="Calibri" w:cs="Calibri"/>
          <w:i/>
          <w:iCs/>
          <w:sz w:val="28"/>
          <w:szCs w:val="28"/>
        </w:rPr>
        <w:t>antico delle Creature di san Francesco</w:t>
      </w:r>
      <w:r w:rsidR="000B5DC6" w:rsidRPr="00646A79">
        <w:rPr>
          <w:rFonts w:ascii="Calibri" w:hAnsi="Calibri" w:cs="Calibri"/>
          <w:sz w:val="28"/>
          <w:szCs w:val="28"/>
        </w:rPr>
        <w:t xml:space="preserve"> </w:t>
      </w:r>
      <w:r w:rsidR="009E42D5" w:rsidRPr="00646A79">
        <w:rPr>
          <w:rFonts w:ascii="Calibri" w:hAnsi="Calibri" w:cs="Calibri"/>
          <w:sz w:val="28"/>
          <w:szCs w:val="28"/>
        </w:rPr>
        <w:t xml:space="preserve">(Editrice AVE) </w:t>
      </w:r>
      <w:r w:rsidR="000B5DC6" w:rsidRPr="00646A79">
        <w:rPr>
          <w:rFonts w:ascii="Calibri" w:hAnsi="Calibri" w:cs="Calibri"/>
          <w:sz w:val="28"/>
          <w:szCs w:val="28"/>
        </w:rPr>
        <w:t>p</w:t>
      </w:r>
      <w:r w:rsidRPr="00646A79">
        <w:rPr>
          <w:rFonts w:ascii="Calibri" w:hAnsi="Calibri" w:cs="Calibri"/>
          <w:sz w:val="28"/>
          <w:szCs w:val="28"/>
        </w:rPr>
        <w:t>ropone una lettura etico-sociale dell’opera del santo di Assisi, ponendola in dialogo con le sfide contemporanee dell’</w:t>
      </w:r>
      <w:r w:rsidR="009E42D5" w:rsidRPr="00646A79">
        <w:rPr>
          <w:rFonts w:ascii="Calibri" w:hAnsi="Calibri" w:cs="Calibri"/>
          <w:sz w:val="28"/>
          <w:szCs w:val="28"/>
        </w:rPr>
        <w:t>E</w:t>
      </w:r>
      <w:r w:rsidRPr="00646A79">
        <w:rPr>
          <w:rFonts w:ascii="Calibri" w:hAnsi="Calibri" w:cs="Calibri"/>
          <w:sz w:val="28"/>
          <w:szCs w:val="28"/>
        </w:rPr>
        <w:t xml:space="preserve">cologia integrale e, per quanto possibile, con i nuovi paradigmi tracciati dall’Intelligenza artificiale. </w:t>
      </w:r>
    </w:p>
    <w:p w14:paraId="4FB8B559" w14:textId="53A67754" w:rsidR="009E42D5" w:rsidRPr="00646A79" w:rsidRDefault="000B5DC6" w:rsidP="00646A79">
      <w:pPr>
        <w:pStyle w:val="Testonormale"/>
        <w:jc w:val="both"/>
        <w:rPr>
          <w:rFonts w:ascii="Calibri" w:hAnsi="Calibri" w:cs="Calibri"/>
          <w:sz w:val="28"/>
          <w:szCs w:val="28"/>
        </w:rPr>
      </w:pPr>
      <w:r w:rsidRPr="00646A79">
        <w:rPr>
          <w:rFonts w:ascii="Calibri" w:hAnsi="Calibri" w:cs="Calibri"/>
          <w:sz w:val="28"/>
          <w:szCs w:val="28"/>
        </w:rPr>
        <w:t xml:space="preserve">Il testo, firmato da </w:t>
      </w:r>
      <w:r w:rsidRPr="00160509">
        <w:rPr>
          <w:rFonts w:ascii="Calibri" w:hAnsi="Calibri" w:cs="Calibri"/>
          <w:b/>
          <w:bCs/>
          <w:sz w:val="28"/>
          <w:szCs w:val="28"/>
        </w:rPr>
        <w:t>Francesco Del Pizzo</w:t>
      </w:r>
      <w:r w:rsidRPr="00646A79">
        <w:rPr>
          <w:rFonts w:ascii="Calibri" w:hAnsi="Calibri" w:cs="Calibri"/>
          <w:sz w:val="28"/>
          <w:szCs w:val="28"/>
        </w:rPr>
        <w:t>, con prefazione di Mattia Ferrari,</w:t>
      </w:r>
      <w:r w:rsidR="009E42D5" w:rsidRPr="00646A79">
        <w:rPr>
          <w:rFonts w:ascii="Calibri" w:hAnsi="Calibri" w:cs="Calibri"/>
          <w:sz w:val="28"/>
          <w:szCs w:val="28"/>
        </w:rPr>
        <w:t xml:space="preserve"> sarà presentato </w:t>
      </w:r>
      <w:r w:rsidR="00160509" w:rsidRPr="00646A79">
        <w:rPr>
          <w:rFonts w:ascii="Calibri" w:hAnsi="Calibri" w:cs="Calibri"/>
          <w:sz w:val="28"/>
          <w:szCs w:val="28"/>
        </w:rPr>
        <w:t>MERCOLEDÌ 26 AGOSTO</w:t>
      </w:r>
      <w:r w:rsidR="009E42D5" w:rsidRPr="00646A79">
        <w:rPr>
          <w:rFonts w:ascii="Calibri" w:hAnsi="Calibri" w:cs="Calibri"/>
          <w:sz w:val="28"/>
          <w:szCs w:val="28"/>
        </w:rPr>
        <w:t xml:space="preserve">, alle ore 18.30, in Piazzetta della Loggia a Spello (PG). </w:t>
      </w:r>
    </w:p>
    <w:p w14:paraId="5B947E52" w14:textId="197A91B8" w:rsidR="00F1263C" w:rsidRDefault="009E42D5" w:rsidP="00646A79">
      <w:pPr>
        <w:pStyle w:val="Testonormale"/>
        <w:jc w:val="both"/>
        <w:rPr>
          <w:rFonts w:ascii="Calibri" w:hAnsi="Calibri" w:cs="Calibri"/>
          <w:sz w:val="28"/>
          <w:szCs w:val="28"/>
        </w:rPr>
      </w:pPr>
      <w:r w:rsidRPr="00646A79">
        <w:rPr>
          <w:rFonts w:ascii="Calibri" w:hAnsi="Calibri" w:cs="Calibri"/>
          <w:sz w:val="28"/>
          <w:szCs w:val="28"/>
        </w:rPr>
        <w:t xml:space="preserve">Dialogheranno con l’autore </w:t>
      </w:r>
      <w:r w:rsidRPr="00160509">
        <w:rPr>
          <w:rFonts w:ascii="Calibri" w:hAnsi="Calibri" w:cs="Calibri"/>
          <w:b/>
          <w:bCs/>
          <w:sz w:val="28"/>
          <w:szCs w:val="28"/>
        </w:rPr>
        <w:t>Stefania Proietti</w:t>
      </w:r>
      <w:r w:rsidRPr="00646A79">
        <w:rPr>
          <w:rFonts w:ascii="Calibri" w:hAnsi="Calibri" w:cs="Calibri"/>
          <w:sz w:val="28"/>
          <w:szCs w:val="28"/>
        </w:rPr>
        <w:t xml:space="preserve">, presidente della Regione Umbria, e </w:t>
      </w:r>
      <w:r w:rsidRPr="00160509">
        <w:rPr>
          <w:rFonts w:ascii="Calibri" w:hAnsi="Calibri" w:cs="Calibri"/>
          <w:b/>
          <w:bCs/>
          <w:sz w:val="28"/>
          <w:szCs w:val="28"/>
        </w:rPr>
        <w:t>Fabiola Gentili</w:t>
      </w:r>
      <w:r w:rsidRPr="00646A79">
        <w:rPr>
          <w:rFonts w:ascii="Calibri" w:hAnsi="Calibri" w:cs="Calibri"/>
          <w:sz w:val="28"/>
          <w:szCs w:val="28"/>
        </w:rPr>
        <w:t>, giornalist</w:t>
      </w:r>
      <w:r w:rsidR="00160509">
        <w:rPr>
          <w:rFonts w:ascii="Calibri" w:hAnsi="Calibri" w:cs="Calibri"/>
          <w:sz w:val="28"/>
          <w:szCs w:val="28"/>
        </w:rPr>
        <w:t>a</w:t>
      </w:r>
      <w:r w:rsidRPr="00646A79">
        <w:rPr>
          <w:rFonts w:ascii="Calibri" w:hAnsi="Calibri" w:cs="Calibri"/>
          <w:sz w:val="28"/>
          <w:szCs w:val="28"/>
        </w:rPr>
        <w:t xml:space="preserve">. </w:t>
      </w:r>
    </w:p>
    <w:p w14:paraId="7ED8DC4E" w14:textId="4D5A9EDC" w:rsidR="000B5DC6" w:rsidRDefault="00F1263C" w:rsidP="00646A79">
      <w:pPr>
        <w:pStyle w:val="Testonormale"/>
        <w:jc w:val="both"/>
        <w:rPr>
          <w:rFonts w:ascii="Calibri" w:hAnsi="Calibri" w:cs="Calibri"/>
          <w:sz w:val="28"/>
          <w:szCs w:val="28"/>
        </w:rPr>
      </w:pPr>
      <w:r w:rsidRPr="00F1263C">
        <w:rPr>
          <w:rFonts w:ascii="Calibri" w:hAnsi="Calibri" w:cs="Calibri"/>
          <w:sz w:val="28"/>
          <w:szCs w:val="28"/>
        </w:rPr>
        <w:t>Saluto introduttivo</w:t>
      </w:r>
      <w:r>
        <w:rPr>
          <w:rFonts w:ascii="Calibri" w:hAnsi="Calibri" w:cs="Calibri"/>
          <w:sz w:val="28"/>
          <w:szCs w:val="28"/>
        </w:rPr>
        <w:t xml:space="preserve"> </w:t>
      </w:r>
      <w:r w:rsidR="00160509">
        <w:rPr>
          <w:rFonts w:ascii="Calibri" w:hAnsi="Calibri" w:cs="Calibri"/>
          <w:sz w:val="28"/>
          <w:szCs w:val="28"/>
        </w:rPr>
        <w:t xml:space="preserve">a cura di </w:t>
      </w:r>
      <w:r w:rsidRPr="00160509">
        <w:rPr>
          <w:rFonts w:ascii="Calibri" w:hAnsi="Calibri" w:cs="Calibri"/>
          <w:b/>
          <w:bCs/>
          <w:sz w:val="28"/>
          <w:szCs w:val="28"/>
        </w:rPr>
        <w:t>Alessandra Bernardini</w:t>
      </w:r>
      <w:r w:rsidR="00160509">
        <w:rPr>
          <w:rFonts w:ascii="Calibri" w:hAnsi="Calibri" w:cs="Calibri"/>
          <w:sz w:val="28"/>
          <w:szCs w:val="28"/>
        </w:rPr>
        <w:t>,</w:t>
      </w:r>
      <w:r w:rsidRPr="00F1263C">
        <w:rPr>
          <w:rFonts w:ascii="Calibri" w:hAnsi="Calibri" w:cs="Calibri"/>
          <w:sz w:val="28"/>
          <w:szCs w:val="28"/>
        </w:rPr>
        <w:t xml:space="preserve"> presidente Associazione culturale </w:t>
      </w:r>
      <w:r w:rsidR="00160509">
        <w:rPr>
          <w:rFonts w:ascii="Calibri" w:hAnsi="Calibri" w:cs="Calibri"/>
          <w:sz w:val="28"/>
          <w:szCs w:val="28"/>
        </w:rPr>
        <w:t>“</w:t>
      </w:r>
      <w:r w:rsidRPr="00F1263C">
        <w:rPr>
          <w:rFonts w:ascii="Calibri" w:hAnsi="Calibri" w:cs="Calibri"/>
          <w:sz w:val="28"/>
          <w:szCs w:val="28"/>
        </w:rPr>
        <w:t>Magister sine Registro</w:t>
      </w:r>
      <w:r w:rsidR="00160509">
        <w:rPr>
          <w:rFonts w:ascii="Calibri" w:hAnsi="Calibri" w:cs="Calibri"/>
          <w:sz w:val="28"/>
          <w:szCs w:val="28"/>
        </w:rPr>
        <w:t>”</w:t>
      </w:r>
      <w:r w:rsidRPr="00F1263C">
        <w:rPr>
          <w:rFonts w:ascii="Calibri" w:hAnsi="Calibri" w:cs="Calibri"/>
          <w:sz w:val="28"/>
          <w:szCs w:val="28"/>
        </w:rPr>
        <w:t xml:space="preserve"> di Spello</w:t>
      </w:r>
      <w:r w:rsidR="00160509">
        <w:rPr>
          <w:rFonts w:ascii="Calibri" w:hAnsi="Calibri" w:cs="Calibri"/>
          <w:sz w:val="28"/>
          <w:szCs w:val="28"/>
        </w:rPr>
        <w:t>. I s</w:t>
      </w:r>
      <w:r w:rsidR="009E42D5" w:rsidRPr="00646A79">
        <w:rPr>
          <w:rFonts w:ascii="Calibri" w:hAnsi="Calibri" w:cs="Calibri"/>
          <w:sz w:val="28"/>
          <w:szCs w:val="28"/>
        </w:rPr>
        <w:t xml:space="preserve">aluti istituzionali saranno portati da </w:t>
      </w:r>
      <w:r w:rsidR="009E42D5" w:rsidRPr="00160509">
        <w:rPr>
          <w:rFonts w:ascii="Calibri" w:hAnsi="Calibri" w:cs="Calibri"/>
          <w:b/>
          <w:bCs/>
          <w:sz w:val="28"/>
          <w:szCs w:val="28"/>
        </w:rPr>
        <w:t>Moreno Landrini</w:t>
      </w:r>
      <w:r w:rsidR="009E42D5" w:rsidRPr="00646A79">
        <w:rPr>
          <w:rFonts w:ascii="Calibri" w:hAnsi="Calibri" w:cs="Calibri"/>
          <w:sz w:val="28"/>
          <w:szCs w:val="28"/>
        </w:rPr>
        <w:t xml:space="preserve">, sindaco di Spello, e </w:t>
      </w:r>
      <w:r w:rsidR="009E42D5" w:rsidRPr="00F41127">
        <w:rPr>
          <w:rFonts w:ascii="Calibri" w:hAnsi="Calibri" w:cs="Calibri"/>
          <w:b/>
          <w:bCs/>
          <w:sz w:val="28"/>
          <w:szCs w:val="28"/>
        </w:rPr>
        <w:t>David Pieroni</w:t>
      </w:r>
      <w:r w:rsidR="009E42D5" w:rsidRPr="00646A79">
        <w:rPr>
          <w:rFonts w:ascii="Calibri" w:hAnsi="Calibri" w:cs="Calibri"/>
          <w:sz w:val="28"/>
          <w:szCs w:val="28"/>
        </w:rPr>
        <w:t>, vicesindaco e assessore alla cultura.</w:t>
      </w:r>
      <w:r w:rsidR="000B5DC6" w:rsidRPr="00646A79">
        <w:rPr>
          <w:rFonts w:ascii="Calibri" w:hAnsi="Calibri" w:cs="Calibri"/>
          <w:sz w:val="28"/>
          <w:szCs w:val="28"/>
        </w:rPr>
        <w:cr/>
      </w:r>
      <w:r w:rsidR="009E42D5" w:rsidRPr="00646A79">
        <w:rPr>
          <w:rFonts w:ascii="Calibri" w:hAnsi="Calibri" w:cs="Calibri"/>
          <w:sz w:val="28"/>
          <w:szCs w:val="28"/>
        </w:rPr>
        <w:t>L’evento è promosso da Azione cattolica italiana, Editrice AVE, Comune di Spello, Pro Loco Spello, e inserito nel programma culturale estivo “Incontri per le strade”.</w:t>
      </w:r>
    </w:p>
    <w:p w14:paraId="4E95F35B" w14:textId="77777777" w:rsidR="00646A79" w:rsidRDefault="00646A79" w:rsidP="00646A79">
      <w:pPr>
        <w:pStyle w:val="Testonormale"/>
        <w:jc w:val="both"/>
        <w:rPr>
          <w:rFonts w:ascii="Calibri" w:hAnsi="Calibri" w:cs="Calibri"/>
          <w:sz w:val="28"/>
          <w:szCs w:val="28"/>
        </w:rPr>
      </w:pPr>
    </w:p>
    <w:p w14:paraId="09E42B6B" w14:textId="127B76A3" w:rsidR="00646A79" w:rsidRPr="00646A79" w:rsidRDefault="00646A79" w:rsidP="00646A79">
      <w:pPr>
        <w:pStyle w:val="Testonormale"/>
        <w:jc w:val="right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646A79">
        <w:rPr>
          <w:rFonts w:ascii="Calibri" w:hAnsi="Calibri" w:cs="Calibri"/>
          <w:b/>
          <w:bCs/>
          <w:i/>
          <w:iCs/>
          <w:sz w:val="28"/>
          <w:szCs w:val="28"/>
        </w:rPr>
        <w:t>Editrice AVE</w:t>
      </w:r>
    </w:p>
    <w:p w14:paraId="053D582C" w14:textId="77777777" w:rsidR="00646A79" w:rsidRDefault="00646A79" w:rsidP="00646A79">
      <w:pPr>
        <w:pStyle w:val="Testonormale"/>
        <w:jc w:val="both"/>
        <w:rPr>
          <w:rFonts w:ascii="Calibri" w:hAnsi="Calibri" w:cs="Calibri"/>
          <w:sz w:val="28"/>
          <w:szCs w:val="28"/>
        </w:rPr>
      </w:pPr>
    </w:p>
    <w:p w14:paraId="7909DAAE" w14:textId="77777777" w:rsidR="00646A79" w:rsidRDefault="00646A79" w:rsidP="00646A79">
      <w:pPr>
        <w:pStyle w:val="Testonormale"/>
        <w:jc w:val="both"/>
        <w:rPr>
          <w:rFonts w:ascii="Calibri" w:hAnsi="Calibri" w:cs="Calibri"/>
          <w:sz w:val="28"/>
          <w:szCs w:val="28"/>
        </w:rPr>
      </w:pPr>
    </w:p>
    <w:p w14:paraId="00098FDD" w14:textId="33A60C7D" w:rsidR="000B5DC6" w:rsidRPr="00F41127" w:rsidRDefault="00646A79" w:rsidP="00F41127">
      <w:pPr>
        <w:pStyle w:val="Testonormale"/>
        <w:jc w:val="both"/>
        <w:rPr>
          <w:rFonts w:ascii="Calibri" w:hAnsi="Calibri" w:cs="Calibri"/>
          <w:i/>
          <w:iCs/>
          <w:sz w:val="28"/>
          <w:szCs w:val="28"/>
        </w:rPr>
      </w:pPr>
      <w:r w:rsidRPr="00646A79">
        <w:rPr>
          <w:rFonts w:ascii="Calibri" w:hAnsi="Calibri" w:cs="Calibri"/>
          <w:i/>
          <w:iCs/>
          <w:sz w:val="28"/>
          <w:szCs w:val="28"/>
        </w:rPr>
        <w:t xml:space="preserve">Roma, </w:t>
      </w:r>
      <w:r w:rsidR="00F41127">
        <w:rPr>
          <w:rFonts w:ascii="Calibri" w:hAnsi="Calibri" w:cs="Calibri"/>
          <w:i/>
          <w:iCs/>
          <w:sz w:val="28"/>
          <w:szCs w:val="28"/>
        </w:rPr>
        <w:t xml:space="preserve">24 </w:t>
      </w:r>
      <w:r w:rsidRPr="00646A79">
        <w:rPr>
          <w:rFonts w:ascii="Calibri" w:hAnsi="Calibri" w:cs="Calibri"/>
          <w:i/>
          <w:iCs/>
          <w:sz w:val="28"/>
          <w:szCs w:val="28"/>
        </w:rPr>
        <w:t>agosto 2026</w:t>
      </w:r>
    </w:p>
    <w:sectPr w:rsidR="000B5DC6" w:rsidRPr="00F41127" w:rsidSect="0068081C">
      <w:pgSz w:w="11906" w:h="16838"/>
      <w:pgMar w:top="1417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92C"/>
    <w:rsid w:val="0002292E"/>
    <w:rsid w:val="000B5DC6"/>
    <w:rsid w:val="00160509"/>
    <w:rsid w:val="00367726"/>
    <w:rsid w:val="004E35FD"/>
    <w:rsid w:val="00646A79"/>
    <w:rsid w:val="0068081C"/>
    <w:rsid w:val="007A424B"/>
    <w:rsid w:val="00875F7D"/>
    <w:rsid w:val="009E42D5"/>
    <w:rsid w:val="00BB51E5"/>
    <w:rsid w:val="00CA4B8D"/>
    <w:rsid w:val="00CB592C"/>
    <w:rsid w:val="00D1139B"/>
    <w:rsid w:val="00F1263C"/>
    <w:rsid w:val="00F4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3831E"/>
  <w15:chartTrackingRefBased/>
  <w15:docId w15:val="{AAC81A72-6E0D-4913-AFD3-26483311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unhideWhenUsed/>
    <w:rsid w:val="0031502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315025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 Borsa</dc:creator>
  <cp:keywords/>
  <dc:description/>
  <cp:lastModifiedBy>Gianni Borsa</cp:lastModifiedBy>
  <cp:revision>6</cp:revision>
  <dcterms:created xsi:type="dcterms:W3CDTF">2026-08-21T14:30:00Z</dcterms:created>
  <dcterms:modified xsi:type="dcterms:W3CDTF">2026-08-23T12:49:00Z</dcterms:modified>
</cp:coreProperties>
</file>